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5F" w:rsidRPr="002A5EB3" w:rsidRDefault="002A5EB3" w:rsidP="00244981">
      <w:pPr>
        <w:pStyle w:val="berschrift1"/>
        <w:spacing w:before="0" w:after="0" w:line="276" w:lineRule="auto"/>
        <w:jc w:val="left"/>
      </w:pPr>
      <w:r>
        <w:t>High-Precision Concrete Paving Now Even More Variable with Wirtgen Inset Pavers</w:t>
      </w:r>
    </w:p>
    <w:p w:rsidR="002E765F" w:rsidRPr="002A5EB3" w:rsidRDefault="002E765F" w:rsidP="002E765F">
      <w:pPr>
        <w:pStyle w:val="Text"/>
      </w:pPr>
    </w:p>
    <w:p w:rsidR="002E765F" w:rsidRPr="005B317E" w:rsidRDefault="008D6C91" w:rsidP="00E85B2C">
      <w:pPr>
        <w:pStyle w:val="Text"/>
        <w:spacing w:line="276" w:lineRule="auto"/>
        <w:rPr>
          <w:b/>
          <w:iCs/>
          <w:color w:val="FF0000"/>
        </w:rPr>
      </w:pPr>
      <w:r>
        <w:rPr>
          <w:rStyle w:val="Hervorhebung"/>
        </w:rPr>
        <w:t>With the addition of two new models, Wirtgen is equipping its slipform pavers in the 12 m class with the state-of-t</w:t>
      </w:r>
      <w:r w:rsidR="00921733">
        <w:rPr>
          <w:rStyle w:val="Hervorhebung"/>
        </w:rPr>
        <w:t>he-art technologies from the SP 60 and SP </w:t>
      </w:r>
      <w:r>
        <w:rPr>
          <w:rStyle w:val="Hervorhebung"/>
        </w:rPr>
        <w:t xml:space="preserve">90 series, which have already proven successful on </w:t>
      </w:r>
      <w:r w:rsidR="00921733">
        <w:rPr>
          <w:rStyle w:val="Hervorhebung"/>
        </w:rPr>
        <w:t>the market. For example, the SP</w:t>
      </w:r>
      <w:r w:rsidR="00921733" w:rsidRPr="008E0665">
        <w:rPr>
          <w:rStyle w:val="Hervorhebung"/>
          <w:rFonts w:ascii="Arial" w:hAnsi="Arial" w:cs="Arial"/>
        </w:rPr>
        <w:t> </w:t>
      </w:r>
      <w:r>
        <w:rPr>
          <w:rStyle w:val="Hervorhebung"/>
        </w:rPr>
        <w:t>124i/SP</w:t>
      </w:r>
      <w:r w:rsidR="00921733">
        <w:rPr>
          <w:rStyle w:val="Hervorhebung"/>
        </w:rPr>
        <w:t> </w:t>
      </w:r>
      <w:r>
        <w:rPr>
          <w:rStyle w:val="Hervorhebung"/>
        </w:rPr>
        <w:t>124 has four steerable and slewing crawler units. The SP</w:t>
      </w:r>
      <w:r w:rsidR="00921733">
        <w:rPr>
          <w:rStyle w:val="Hervorhebung"/>
        </w:rPr>
        <w:t> </w:t>
      </w:r>
      <w:r>
        <w:rPr>
          <w:rStyle w:val="Hervorhebung"/>
        </w:rPr>
        <w:t>124 Li/SP</w:t>
      </w:r>
      <w:r w:rsidR="00921733">
        <w:rPr>
          <w:rStyle w:val="Hervorhebung"/>
        </w:rPr>
        <w:t> 124 </w:t>
      </w:r>
      <w:r>
        <w:rPr>
          <w:rStyle w:val="Hervorhebung"/>
        </w:rPr>
        <w:t>L, on the other hand, has crawler units with a rigid connection and slew driv</w:t>
      </w:r>
      <w:r w:rsidR="00921733">
        <w:rPr>
          <w:rStyle w:val="Hervorhebung"/>
        </w:rPr>
        <w:t>e steering standard. The new SP </w:t>
      </w:r>
      <w:r>
        <w:rPr>
          <w:rStyle w:val="Hervorhebung"/>
        </w:rPr>
        <w:t>120 series will be launched at the start of Bauma 2019.</w:t>
      </w:r>
    </w:p>
    <w:p w:rsidR="00244981" w:rsidRPr="005B317E" w:rsidRDefault="00244981" w:rsidP="00244981">
      <w:pPr>
        <w:pStyle w:val="Text"/>
        <w:spacing w:line="276" w:lineRule="auto"/>
        <w:rPr>
          <w:noProof/>
          <w:color w:val="FF0000"/>
          <w:lang w:eastAsia="de-DE"/>
        </w:rPr>
      </w:pPr>
    </w:p>
    <w:p w:rsidR="009C504B" w:rsidRPr="009C504B" w:rsidRDefault="00AB4606" w:rsidP="009E7AB8">
      <w:pPr>
        <w:pStyle w:val="Text"/>
        <w:spacing w:line="276" w:lineRule="auto"/>
        <w:rPr>
          <w:b/>
          <w:noProof/>
        </w:rPr>
      </w:pPr>
      <w:r>
        <w:rPr>
          <w:b/>
        </w:rPr>
        <w:t>Wide Range of Applications</w:t>
      </w:r>
    </w:p>
    <w:p w:rsidR="00667D92" w:rsidRPr="002D3A6C" w:rsidRDefault="00476BEC" w:rsidP="009E7AB8">
      <w:pPr>
        <w:pStyle w:val="Text"/>
        <w:spacing w:line="276" w:lineRule="auto"/>
        <w:rPr>
          <w:noProof/>
        </w:rPr>
      </w:pPr>
      <w:r>
        <w:t xml:space="preserve">Inset slipform pavers are the ideal choice for the cost-effective paving of large-scale concrete pavements, such as highly durable highways or aircraft runways. Wirtgen offers 14 machine models in various performance classes for this paving method alone. Due to their modular design, the machines can be customized to meet nearly any customer’s specific requirements. The two new </w:t>
      </w:r>
      <w:r>
        <w:rPr>
          <w:rStyle w:val="Hervorhebung"/>
          <w:b w:val="0"/>
        </w:rPr>
        <w:t>pavers in the 12m class</w:t>
      </w:r>
      <w:r>
        <w:t xml:space="preserve"> are the perfect smaller cousins of the larger Wirtgen slipform pavers, which are capable of paving concrete up to a maximum working width of 16m.</w:t>
      </w:r>
    </w:p>
    <w:p w:rsidR="00C53178" w:rsidRDefault="00C53178" w:rsidP="009E7AB8">
      <w:pPr>
        <w:pStyle w:val="Text"/>
        <w:spacing w:line="276" w:lineRule="auto"/>
        <w:rPr>
          <w:noProof/>
          <w:lang w:eastAsia="de-DE"/>
        </w:rPr>
      </w:pPr>
    </w:p>
    <w:p w:rsidR="00C53178" w:rsidRPr="005B317E" w:rsidRDefault="005B317E" w:rsidP="00C53178">
      <w:pPr>
        <w:pStyle w:val="Text"/>
        <w:spacing w:line="276" w:lineRule="auto"/>
        <w:rPr>
          <w:noProof/>
          <w:color w:val="FF0000"/>
        </w:rPr>
      </w:pPr>
      <w:r>
        <w:t>With a 321 kW/43</w:t>
      </w:r>
      <w:r w:rsidR="008E0665">
        <w:t>0</w:t>
      </w:r>
      <w:r>
        <w:t xml:space="preserve"> </w:t>
      </w:r>
      <w:r w:rsidR="008E0665">
        <w:t>HP</w:t>
      </w:r>
      <w:r>
        <w:t xml:space="preserve"> Cummins engine that meets the Euro 5/US Tier 4f emissions standards (or 272 kW/3</w:t>
      </w:r>
      <w:r w:rsidR="008E0665">
        <w:t>65</w:t>
      </w:r>
      <w:r>
        <w:t xml:space="preserve"> </w:t>
      </w:r>
      <w:r w:rsidR="008E0665">
        <w:t>HP</w:t>
      </w:r>
      <w:r>
        <w:t xml:space="preserve"> that meets the Euro 3a/US Tier 3 emissions standards), the new Wirtgen slipform pavers have sufficient power for paving concrete pavements from 4.50 m to 12 m wide and up to 450 mm thick. </w:t>
      </w:r>
    </w:p>
    <w:p w:rsidR="00C53178" w:rsidRDefault="00C53178" w:rsidP="009E7AB8">
      <w:pPr>
        <w:pStyle w:val="Text"/>
        <w:spacing w:line="276" w:lineRule="auto"/>
        <w:rPr>
          <w:noProof/>
          <w:lang w:eastAsia="de-DE"/>
        </w:rPr>
      </w:pPr>
    </w:p>
    <w:p w:rsidR="00667D92" w:rsidRPr="00667D92" w:rsidRDefault="00921733" w:rsidP="00117894">
      <w:pPr>
        <w:pStyle w:val="Text"/>
        <w:spacing w:line="276" w:lineRule="auto"/>
        <w:rPr>
          <w:b/>
          <w:noProof/>
        </w:rPr>
      </w:pPr>
      <w:r>
        <w:rPr>
          <w:b/>
        </w:rPr>
        <w:t>SP </w:t>
      </w:r>
      <w:r w:rsidR="00667D92">
        <w:rPr>
          <w:b/>
        </w:rPr>
        <w:t>124i/SP</w:t>
      </w:r>
      <w:r>
        <w:rPr>
          <w:b/>
        </w:rPr>
        <w:t> </w:t>
      </w:r>
      <w:r w:rsidR="00667D92">
        <w:rPr>
          <w:b/>
        </w:rPr>
        <w:t xml:space="preserve">124: Steerable and Slewing Crawler Units </w:t>
      </w:r>
    </w:p>
    <w:p w:rsidR="00466461" w:rsidRDefault="00921733" w:rsidP="00BD2BE0">
      <w:pPr>
        <w:pStyle w:val="Text"/>
        <w:spacing w:line="276" w:lineRule="auto"/>
        <w:rPr>
          <w:noProof/>
        </w:rPr>
      </w:pPr>
      <w:r>
        <w:t>The SP 124i/SP </w:t>
      </w:r>
      <w:r w:rsidR="00466461">
        <w:t>124 is the first slipform paver from Wirtgen with a maximum working width of 12</w:t>
      </w:r>
      <w:r w:rsidR="008E0665">
        <w:t xml:space="preserve"> </w:t>
      </w:r>
      <w:r w:rsidR="00466461">
        <w:t>m to be equipped with four steerable and slewing crawler units, which are optionally available with a new slew drive steering system and a steering angle of up to 260°. The additional maneuverability of the paver allows the operator to quickly and flexibly adapt the machine to the conditions on the job site. It is also possible to pave a surface that is directly adjacent to an existing building. In addition, the four crawler units can be switched to rotation mode at the push of a button. As a result, the SP</w:t>
      </w:r>
      <w:r>
        <w:t> 124i/SP </w:t>
      </w:r>
      <w:r w:rsidR="00466461">
        <w:t>124 can turn almost on the spot and directly produce the next lane in the opposite direction without wasting any time on repositioning. During transport, the swing legs are swung in.</w:t>
      </w:r>
    </w:p>
    <w:p w:rsidR="00C53178" w:rsidRDefault="00C53178">
      <w:pPr>
        <w:rPr>
          <w:b/>
          <w:noProof/>
          <w:sz w:val="22"/>
        </w:rPr>
      </w:pPr>
      <w:r>
        <w:br w:type="page"/>
      </w:r>
    </w:p>
    <w:p w:rsidR="00C53178" w:rsidRPr="00C53178" w:rsidRDefault="00C53178" w:rsidP="0051494D">
      <w:pPr>
        <w:pStyle w:val="Text"/>
        <w:spacing w:line="276" w:lineRule="auto"/>
        <w:rPr>
          <w:b/>
          <w:noProof/>
        </w:rPr>
      </w:pPr>
      <w:r>
        <w:rPr>
          <w:b/>
        </w:rPr>
        <w:lastRenderedPageBreak/>
        <w:t>SP</w:t>
      </w:r>
      <w:r w:rsidR="00921733">
        <w:rPr>
          <w:b/>
        </w:rPr>
        <w:t> </w:t>
      </w:r>
      <w:r>
        <w:rPr>
          <w:b/>
        </w:rPr>
        <w:t>124</w:t>
      </w:r>
      <w:r w:rsidR="00921733">
        <w:rPr>
          <w:b/>
        </w:rPr>
        <w:t> </w:t>
      </w:r>
      <w:r>
        <w:rPr>
          <w:b/>
        </w:rPr>
        <w:t>Li/SP</w:t>
      </w:r>
      <w:r w:rsidR="00921733">
        <w:rPr>
          <w:b/>
        </w:rPr>
        <w:t> </w:t>
      </w:r>
      <w:r>
        <w:rPr>
          <w:b/>
        </w:rPr>
        <w:t>124</w:t>
      </w:r>
      <w:r w:rsidR="00921733">
        <w:rPr>
          <w:b/>
        </w:rPr>
        <w:t> </w:t>
      </w:r>
      <w:r>
        <w:rPr>
          <w:b/>
        </w:rPr>
        <w:t xml:space="preserve">L: Rigid Crawler Unit Connection with Slew Drive </w:t>
      </w:r>
      <w:r w:rsidR="0004637F">
        <w:rPr>
          <w:b/>
        </w:rPr>
        <w:t>Standard</w:t>
      </w:r>
    </w:p>
    <w:p w:rsidR="004A2BD0" w:rsidRPr="00C529C1" w:rsidRDefault="00E53859" w:rsidP="004A2BD0">
      <w:pPr>
        <w:pStyle w:val="Text"/>
        <w:spacing w:line="276" w:lineRule="auto"/>
        <w:rPr>
          <w:noProof/>
        </w:rPr>
      </w:pPr>
      <w:r>
        <w:t>Like the previous model SP</w:t>
      </w:r>
      <w:r w:rsidR="00921733">
        <w:rPr>
          <w:b/>
        </w:rPr>
        <w:t> </w:t>
      </w:r>
      <w:r>
        <w:t>1200, the SP</w:t>
      </w:r>
      <w:r w:rsidR="00921733">
        <w:rPr>
          <w:b/>
        </w:rPr>
        <w:t> </w:t>
      </w:r>
      <w:r>
        <w:t>124</w:t>
      </w:r>
      <w:r w:rsidR="00921733">
        <w:rPr>
          <w:b/>
        </w:rPr>
        <w:t> </w:t>
      </w:r>
      <w:r>
        <w:t>Li/SP</w:t>
      </w:r>
      <w:r w:rsidR="00921733">
        <w:rPr>
          <w:b/>
        </w:rPr>
        <w:t> </w:t>
      </w:r>
      <w:r>
        <w:t>124</w:t>
      </w:r>
      <w:r w:rsidR="00921733">
        <w:rPr>
          <w:b/>
        </w:rPr>
        <w:t> </w:t>
      </w:r>
      <w:r>
        <w:t>L also has a rigid crawler unit connection. What is new, however, is the higher steering angle achieved by equipping all four crawler units with slew drive as standard, which gives them greater flexibility than their predecessors. During transport, the crawler units are turned in by 90 degrees. Due to the SP</w:t>
      </w:r>
      <w:r w:rsidR="00921733">
        <w:rPr>
          <w:b/>
        </w:rPr>
        <w:t> </w:t>
      </w:r>
      <w:r>
        <w:t>124</w:t>
      </w:r>
      <w:r w:rsidR="00921733">
        <w:rPr>
          <w:b/>
        </w:rPr>
        <w:t> </w:t>
      </w:r>
      <w:r>
        <w:t>Li/SP</w:t>
      </w:r>
      <w:r w:rsidR="00921733">
        <w:rPr>
          <w:b/>
        </w:rPr>
        <w:t> </w:t>
      </w:r>
      <w:r>
        <w:t>124</w:t>
      </w:r>
      <w:r w:rsidR="00921733">
        <w:rPr>
          <w:b/>
        </w:rPr>
        <w:t> </w:t>
      </w:r>
      <w:r>
        <w:t>L’s compact dimensions, the transport dimensions are relatively small in relation to the performance class.</w:t>
      </w:r>
    </w:p>
    <w:p w:rsidR="005E6B59" w:rsidRPr="0014683F" w:rsidRDefault="005E6B59" w:rsidP="00BA1547">
      <w:pPr>
        <w:pStyle w:val="Text"/>
        <w:spacing w:line="276" w:lineRule="auto"/>
      </w:pPr>
    </w:p>
    <w:p w:rsidR="008E3D2E" w:rsidRDefault="008E3D2E" w:rsidP="00EE6B37">
      <w:pPr>
        <w:pStyle w:val="Text"/>
        <w:spacing w:line="276" w:lineRule="auto"/>
        <w:rPr>
          <w:b/>
        </w:rPr>
      </w:pPr>
      <w:r>
        <w:rPr>
          <w:b/>
        </w:rPr>
        <w:t xml:space="preserve">Cost-Effective and High-Precision Paving </w:t>
      </w:r>
    </w:p>
    <w:p w:rsidR="00110D8E" w:rsidRDefault="002D4273" w:rsidP="00E61252">
      <w:pPr>
        <w:pStyle w:val="Text"/>
        <w:spacing w:line="276" w:lineRule="auto"/>
      </w:pPr>
      <w:r>
        <w:t>Both the SP</w:t>
      </w:r>
      <w:r w:rsidR="00921733">
        <w:rPr>
          <w:b/>
        </w:rPr>
        <w:t> </w:t>
      </w:r>
      <w:r>
        <w:t>124i/SP</w:t>
      </w:r>
      <w:r w:rsidR="00921733">
        <w:rPr>
          <w:b/>
        </w:rPr>
        <w:t> </w:t>
      </w:r>
      <w:r>
        <w:t>124 and the SP</w:t>
      </w:r>
      <w:r w:rsidR="00921733">
        <w:rPr>
          <w:b/>
        </w:rPr>
        <w:t> </w:t>
      </w:r>
      <w:r>
        <w:t>124</w:t>
      </w:r>
      <w:r w:rsidR="00921733">
        <w:rPr>
          <w:b/>
        </w:rPr>
        <w:t> </w:t>
      </w:r>
      <w:r>
        <w:t>Li/SP</w:t>
      </w:r>
      <w:r w:rsidR="00921733">
        <w:rPr>
          <w:b/>
        </w:rPr>
        <w:t> </w:t>
      </w:r>
      <w:r>
        <w:t>124</w:t>
      </w:r>
      <w:r w:rsidR="00921733">
        <w:rPr>
          <w:b/>
        </w:rPr>
        <w:t> </w:t>
      </w:r>
      <w:r>
        <w:t>L stand out as a result of their state-of-the-art technologies with high paving accuracy, intuitive operation, and ease of use. Thanks to a wide range of available options – such as a self-loading dowel bar inserter (DBI) with fully automated dowel magazine, tie-bar and side tie-bar inserter, or trough systems, each of which is tailored to the different global requirements for inset applications – the machines can be configured to suit any application.</w:t>
      </w:r>
    </w:p>
    <w:p w:rsidR="00110D8E" w:rsidRDefault="00110D8E" w:rsidP="00E61252">
      <w:pPr>
        <w:pStyle w:val="Text"/>
        <w:spacing w:line="276" w:lineRule="auto"/>
      </w:pPr>
    </w:p>
    <w:p w:rsidR="002E765F" w:rsidRPr="00A1640F" w:rsidRDefault="006C55F8" w:rsidP="00E61252">
      <w:pPr>
        <w:pStyle w:val="Text"/>
        <w:spacing w:line="276" w:lineRule="auto"/>
        <w:rPr>
          <w:color w:val="92D050"/>
        </w:rPr>
      </w:pPr>
      <w:r>
        <w:t>In addition to including state-of-the-art technologies, Wirtgen’s development of the new SP 120 series also focused on user-friendly machine operation and synergies with the SP 60 and SP 90 series. As a result, the demand-optimized Eco Mode engine management system, for example, helps reduce fuel consumption and noise emissions by adapting performance to application requirements. A tried and tested 3D interface offers reliable compatibility with 3D control systems from leading suppliers, making it future-proof. In addition, the efficient WITOS FleetView telematics system offers fleet management, position and condition monitoring, as well as maintenance and diagnostic processes.</w:t>
      </w:r>
      <w:r>
        <w:rPr>
          <w:color w:val="92D050"/>
        </w:rPr>
        <w:t xml:space="preserve"> </w:t>
      </w:r>
    </w:p>
    <w:p w:rsidR="00A3739C" w:rsidRDefault="00654AA6" w:rsidP="00654AA6">
      <w:pPr>
        <w:pStyle w:val="Text"/>
        <w:tabs>
          <w:tab w:val="left" w:pos="2785"/>
        </w:tabs>
      </w:pPr>
      <w:r>
        <w:tab/>
      </w:r>
    </w:p>
    <w:p w:rsidR="00D166AC" w:rsidRDefault="002844EF" w:rsidP="00C644CA">
      <w:pPr>
        <w:pStyle w:val="HeadlineFotos"/>
      </w:pPr>
      <w:r>
        <w:rPr>
          <w:rFonts w:ascii="Verdana" w:hAnsi="Verdana"/>
          <w:caps w:val="0"/>
          <w:szCs w:val="22"/>
        </w:rPr>
        <w:t>Photos</w:t>
      </w:r>
      <w:r>
        <w:t>:</w:t>
      </w:r>
    </w:p>
    <w:tbl>
      <w:tblPr>
        <w:tblStyle w:val="Basic"/>
        <w:tblW w:w="0" w:type="auto"/>
        <w:tblCellSpacing w:w="71" w:type="dxa"/>
        <w:tblLook w:val="04A0" w:firstRow="1" w:lastRow="0" w:firstColumn="1" w:lastColumn="0" w:noHBand="0" w:noVBand="1"/>
      </w:tblPr>
      <w:tblGrid>
        <w:gridCol w:w="4907"/>
        <w:gridCol w:w="4901"/>
      </w:tblGrid>
      <w:tr w:rsidR="00921733" w:rsidTr="00921733">
        <w:trPr>
          <w:cnfStyle w:val="100000000000" w:firstRow="1" w:lastRow="0" w:firstColumn="0" w:lastColumn="0" w:oddVBand="0" w:evenVBand="0" w:oddHBand="0" w:evenHBand="0" w:firstRowFirstColumn="0" w:firstRowLastColumn="0" w:lastRowFirstColumn="0" w:lastRowLastColumn="0"/>
          <w:tblCellSpacing w:w="71" w:type="dxa"/>
        </w:trPr>
        <w:tc>
          <w:tcPr>
            <w:tcW w:w="4694" w:type="dxa"/>
            <w:tcBorders>
              <w:right w:val="single" w:sz="4" w:space="0" w:color="auto"/>
            </w:tcBorders>
          </w:tcPr>
          <w:p w:rsidR="00921733" w:rsidRPr="00D166AC" w:rsidRDefault="00921733" w:rsidP="00AB1AD8">
            <w:bookmarkStart w:id="0" w:name="_GoBack"/>
            <w:r>
              <w:rPr>
                <w:noProof/>
                <w:lang w:val="de-DE" w:eastAsia="de-DE"/>
              </w:rPr>
              <w:drawing>
                <wp:inline distT="0" distB="0" distL="0" distR="0" wp14:anchorId="067FAD3A" wp14:editId="6B25384C">
                  <wp:extent cx="2379227" cy="1754817"/>
                  <wp:effectExtent l="0" t="0" r="254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79227" cy="1754817"/>
                          </a:xfrm>
                          <a:prstGeom prst="rect">
                            <a:avLst/>
                          </a:prstGeom>
                          <a:noFill/>
                          <a:ln>
                            <a:noFill/>
                          </a:ln>
                        </pic:spPr>
                      </pic:pic>
                    </a:graphicData>
                  </a:graphic>
                </wp:inline>
              </w:drawing>
            </w:r>
            <w:bookmarkEnd w:id="0"/>
          </w:p>
        </w:tc>
        <w:tc>
          <w:tcPr>
            <w:tcW w:w="4688" w:type="dxa"/>
          </w:tcPr>
          <w:p w:rsidR="00921733" w:rsidRDefault="00921733" w:rsidP="00AB1AD8">
            <w:pPr>
              <w:pStyle w:val="berschrift3"/>
              <w:outlineLvl w:val="2"/>
            </w:pPr>
            <w:r w:rsidRPr="002E4F98">
              <w:t>W_graphic_SP124i_00001_HI</w:t>
            </w:r>
          </w:p>
          <w:p w:rsidR="00921733" w:rsidRPr="005B3697" w:rsidRDefault="00921733" w:rsidP="00AB1AD8">
            <w:pPr>
              <w:pStyle w:val="Text"/>
              <w:rPr>
                <w:sz w:val="20"/>
              </w:rPr>
            </w:pPr>
            <w:r>
              <w:rPr>
                <w:sz w:val="20"/>
              </w:rPr>
              <w:t>The rugged design of Wirtgen’s SP 124i/SP 124 and SP 124 Li/SP 124 L slipform pavers delivers consistently high performance in concrete paving and high-precision paving results, even in difficult site conditions</w:t>
            </w:r>
            <w:r w:rsidRPr="00A3739C">
              <w:rPr>
                <w:sz w:val="20"/>
              </w:rPr>
              <w:t>.</w:t>
            </w:r>
          </w:p>
        </w:tc>
      </w:tr>
    </w:tbl>
    <w:p w:rsidR="001C5BEC" w:rsidRDefault="001C5BEC" w:rsidP="00C03396">
      <w:pPr>
        <w:pStyle w:val="Text"/>
        <w:rPr>
          <w:i/>
          <w:u w:val="single"/>
        </w:rPr>
      </w:pPr>
    </w:p>
    <w:p w:rsidR="00C03396" w:rsidRDefault="00C03396" w:rsidP="00C03396">
      <w:pPr>
        <w:pStyle w:val="Text"/>
      </w:pPr>
      <w:r>
        <w:rPr>
          <w:i/>
          <w:u w:val="single"/>
        </w:rPr>
        <w:t>Note:</w:t>
      </w:r>
      <w:r>
        <w:rPr>
          <w:i/>
        </w:rPr>
        <w:t xml:space="preserve"> These photos are for preview purposes only. Please use the photos in 300 dpi resolution, which can be downloaded from the Wirtgen GmbH /Wirtgen Group website, for printing in publications.</w:t>
      </w:r>
    </w:p>
    <w:p w:rsidR="00921733" w:rsidRDefault="00921733">
      <w:r>
        <w:rPr>
          <w:b/>
          <w:caps/>
        </w:rP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C907FC" w:rsidP="0034191A">
            <w:pPr>
              <w:pStyle w:val="HeadlineKontakte"/>
              <w:rPr>
                <w:rFonts w:ascii="Verdana" w:eastAsia="Calibri" w:hAnsi="Verdana" w:cs="Times New Roman"/>
                <w:caps w:val="0"/>
                <w:szCs w:val="22"/>
              </w:rPr>
            </w:pPr>
            <w:r>
              <w:lastRenderedPageBreak/>
              <w:br w:type="page"/>
            </w:r>
            <w:r>
              <w:rPr>
                <w:rFonts w:ascii="Verdana" w:hAnsi="Verdana"/>
                <w:caps w:val="0"/>
                <w:szCs w:val="22"/>
              </w:rPr>
              <w:t xml:space="preserve">For further information, </w:t>
            </w:r>
          </w:p>
          <w:p w:rsidR="00D166AC" w:rsidRDefault="002844EF" w:rsidP="0034191A">
            <w:pPr>
              <w:pStyle w:val="HeadlineKontakte"/>
            </w:pPr>
            <w:r>
              <w:rPr>
                <w:rFonts w:ascii="Verdana" w:hAnsi="Verdana"/>
                <w:caps w:val="0"/>
                <w:szCs w:val="22"/>
              </w:rPr>
              <w:t>please contact</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Pr="008E0665" w:rsidRDefault="008D4AE7" w:rsidP="008D4AE7">
            <w:pPr>
              <w:pStyle w:val="Text"/>
              <w:rPr>
                <w:lang w:val="de-DE"/>
              </w:rPr>
            </w:pPr>
            <w:r w:rsidRPr="008E0665">
              <w:rPr>
                <w:lang w:val="de-DE"/>
              </w:rPr>
              <w:t>Reinhard-Wirtgen-Straße 2</w:t>
            </w:r>
          </w:p>
          <w:p w:rsidR="008D4AE7" w:rsidRPr="008E0665" w:rsidRDefault="008D4AE7" w:rsidP="008D4AE7">
            <w:pPr>
              <w:pStyle w:val="Text"/>
              <w:rPr>
                <w:lang w:val="de-DE"/>
              </w:rPr>
            </w:pPr>
            <w:r w:rsidRPr="008E0665">
              <w:rPr>
                <w:lang w:val="de-DE"/>
              </w:rPr>
              <w:t>53578 Windhagen</w:t>
            </w:r>
          </w:p>
          <w:p w:rsidR="008D4AE7" w:rsidRPr="008E0665" w:rsidRDefault="008D4AE7" w:rsidP="008D4AE7">
            <w:pPr>
              <w:pStyle w:val="Text"/>
              <w:rPr>
                <w:lang w:val="de-DE"/>
              </w:rPr>
            </w:pPr>
            <w:r w:rsidRPr="008E0665">
              <w:rPr>
                <w:lang w:val="de-DE"/>
              </w:rPr>
              <w:t>Germany</w:t>
            </w:r>
          </w:p>
          <w:p w:rsidR="008D4AE7" w:rsidRPr="008E0665" w:rsidRDefault="008D4AE7" w:rsidP="008D4AE7">
            <w:pPr>
              <w:pStyle w:val="Text"/>
              <w:rPr>
                <w:lang w:val="de-DE"/>
              </w:rPr>
            </w:pPr>
          </w:p>
          <w:p w:rsidR="008D4AE7" w:rsidRPr="008E0665" w:rsidRDefault="008D4AE7" w:rsidP="008D4AE7">
            <w:pPr>
              <w:pStyle w:val="Text"/>
              <w:rPr>
                <w:lang w:val="de-DE"/>
              </w:rPr>
            </w:pPr>
            <w:r w:rsidRPr="008E0665">
              <w:rPr>
                <w:lang w:val="de-DE"/>
              </w:rPr>
              <w:t>Phone: +49-2645-131-4510</w:t>
            </w:r>
          </w:p>
          <w:p w:rsidR="008D4AE7" w:rsidRPr="008E0665" w:rsidRDefault="008D4AE7" w:rsidP="008D4AE7">
            <w:pPr>
              <w:pStyle w:val="Text"/>
              <w:rPr>
                <w:lang w:val="de-DE"/>
              </w:rPr>
            </w:pPr>
            <w:r w:rsidRPr="008E0665">
              <w:rPr>
                <w:lang w:val="de-DE"/>
              </w:rPr>
              <w:t>Fax: +49-2645-131-499</w:t>
            </w:r>
          </w:p>
          <w:p w:rsidR="008D4AE7" w:rsidRPr="008E0665" w:rsidRDefault="00D24067" w:rsidP="008D4AE7">
            <w:pPr>
              <w:pStyle w:val="Text"/>
              <w:rPr>
                <w:lang w:val="de-DE"/>
              </w:rPr>
            </w:pPr>
            <w:r w:rsidRPr="008E0665">
              <w:rPr>
                <w:lang w:val="de-DE"/>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D0D" w:rsidRDefault="00C16D0D" w:rsidP="00E55534">
      <w:r>
        <w:separator/>
      </w:r>
    </w:p>
  </w:endnote>
  <w:endnote w:type="continuationSeparator" w:id="0">
    <w:p w:rsidR="00C16D0D" w:rsidRDefault="00C16D0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E6ABB">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B8E96"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4A6A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D0D" w:rsidRDefault="00C16D0D" w:rsidP="00E55534">
      <w:r>
        <w:separator/>
      </w:r>
    </w:p>
  </w:footnote>
  <w:footnote w:type="continuationSeparator" w:id="0">
    <w:p w:rsidR="00C16D0D" w:rsidRDefault="00C16D0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C7EDF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3AA4F"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500pt;height:1500pt" o:bullet="t">
        <v:imagedata r:id="rId1" o:title="AZ_04a"/>
      </v:shape>
    </w:pict>
  </w:numPicBullet>
  <w:numPicBullet w:numPicBulletId="1">
    <w:pict>
      <v:shape id="_x0000_i108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3E"/>
    <w:rsid w:val="00002BA3"/>
    <w:rsid w:val="00007566"/>
    <w:rsid w:val="0003195C"/>
    <w:rsid w:val="00037024"/>
    <w:rsid w:val="00042106"/>
    <w:rsid w:val="0004637F"/>
    <w:rsid w:val="000475A8"/>
    <w:rsid w:val="0005285B"/>
    <w:rsid w:val="00057735"/>
    <w:rsid w:val="000641D5"/>
    <w:rsid w:val="0006564F"/>
    <w:rsid w:val="00066D09"/>
    <w:rsid w:val="000929C1"/>
    <w:rsid w:val="0009665C"/>
    <w:rsid w:val="000A3678"/>
    <w:rsid w:val="000B2D30"/>
    <w:rsid w:val="000C75FB"/>
    <w:rsid w:val="000D3D7C"/>
    <w:rsid w:val="000E1CE4"/>
    <w:rsid w:val="000E2697"/>
    <w:rsid w:val="00101747"/>
    <w:rsid w:val="00103205"/>
    <w:rsid w:val="00110D8E"/>
    <w:rsid w:val="001136BA"/>
    <w:rsid w:val="00117894"/>
    <w:rsid w:val="0012026F"/>
    <w:rsid w:val="00123039"/>
    <w:rsid w:val="00123CBE"/>
    <w:rsid w:val="00127C60"/>
    <w:rsid w:val="001307F9"/>
    <w:rsid w:val="00132055"/>
    <w:rsid w:val="00144CDE"/>
    <w:rsid w:val="00145A6C"/>
    <w:rsid w:val="0014683F"/>
    <w:rsid w:val="00171F34"/>
    <w:rsid w:val="00177130"/>
    <w:rsid w:val="00186E87"/>
    <w:rsid w:val="00190BE9"/>
    <w:rsid w:val="001A6982"/>
    <w:rsid w:val="001B04A3"/>
    <w:rsid w:val="001B16BB"/>
    <w:rsid w:val="001B419A"/>
    <w:rsid w:val="001C5BEC"/>
    <w:rsid w:val="001E6691"/>
    <w:rsid w:val="001F0661"/>
    <w:rsid w:val="001F2B25"/>
    <w:rsid w:val="002050EB"/>
    <w:rsid w:val="00216F1C"/>
    <w:rsid w:val="00226280"/>
    <w:rsid w:val="00227A7C"/>
    <w:rsid w:val="0024188C"/>
    <w:rsid w:val="00244981"/>
    <w:rsid w:val="002454A6"/>
    <w:rsid w:val="00253A2E"/>
    <w:rsid w:val="00262DF0"/>
    <w:rsid w:val="002844EF"/>
    <w:rsid w:val="00287461"/>
    <w:rsid w:val="002945C5"/>
    <w:rsid w:val="0029634D"/>
    <w:rsid w:val="00297C2E"/>
    <w:rsid w:val="002A5EB3"/>
    <w:rsid w:val="002B4401"/>
    <w:rsid w:val="002C076E"/>
    <w:rsid w:val="002C67A0"/>
    <w:rsid w:val="002D1715"/>
    <w:rsid w:val="002D3A6C"/>
    <w:rsid w:val="002D4273"/>
    <w:rsid w:val="002D7890"/>
    <w:rsid w:val="002D7D33"/>
    <w:rsid w:val="002E73C3"/>
    <w:rsid w:val="002E765F"/>
    <w:rsid w:val="002F108B"/>
    <w:rsid w:val="00322F2A"/>
    <w:rsid w:val="00333306"/>
    <w:rsid w:val="0034191A"/>
    <w:rsid w:val="00343CC7"/>
    <w:rsid w:val="00353DDE"/>
    <w:rsid w:val="00376C3A"/>
    <w:rsid w:val="00384A08"/>
    <w:rsid w:val="003900E7"/>
    <w:rsid w:val="003940B7"/>
    <w:rsid w:val="00394AB6"/>
    <w:rsid w:val="0039609F"/>
    <w:rsid w:val="003A376B"/>
    <w:rsid w:val="003A426D"/>
    <w:rsid w:val="003A51E7"/>
    <w:rsid w:val="003A753A"/>
    <w:rsid w:val="003B56B0"/>
    <w:rsid w:val="003B5C20"/>
    <w:rsid w:val="003B7113"/>
    <w:rsid w:val="003D323E"/>
    <w:rsid w:val="003E1891"/>
    <w:rsid w:val="003E1CB6"/>
    <w:rsid w:val="003E36DB"/>
    <w:rsid w:val="003E3CF6"/>
    <w:rsid w:val="003E759F"/>
    <w:rsid w:val="00403373"/>
    <w:rsid w:val="00406C81"/>
    <w:rsid w:val="00412545"/>
    <w:rsid w:val="00430BB0"/>
    <w:rsid w:val="004336CA"/>
    <w:rsid w:val="00446248"/>
    <w:rsid w:val="00450BDC"/>
    <w:rsid w:val="004552BB"/>
    <w:rsid w:val="00461B76"/>
    <w:rsid w:val="00463D7D"/>
    <w:rsid w:val="00466461"/>
    <w:rsid w:val="00467AFB"/>
    <w:rsid w:val="00470CA2"/>
    <w:rsid w:val="00476BEC"/>
    <w:rsid w:val="00476F4D"/>
    <w:rsid w:val="0048562E"/>
    <w:rsid w:val="0049734D"/>
    <w:rsid w:val="004A2BD0"/>
    <w:rsid w:val="004B0EEA"/>
    <w:rsid w:val="004C3344"/>
    <w:rsid w:val="004E6ABB"/>
    <w:rsid w:val="00505675"/>
    <w:rsid w:val="00506409"/>
    <w:rsid w:val="005108CC"/>
    <w:rsid w:val="0051307B"/>
    <w:rsid w:val="0051494D"/>
    <w:rsid w:val="00523ADD"/>
    <w:rsid w:val="00530E32"/>
    <w:rsid w:val="005329B0"/>
    <w:rsid w:val="0056179B"/>
    <w:rsid w:val="00561B08"/>
    <w:rsid w:val="00567F42"/>
    <w:rsid w:val="005711A3"/>
    <w:rsid w:val="0057249F"/>
    <w:rsid w:val="00573B2B"/>
    <w:rsid w:val="00573EDC"/>
    <w:rsid w:val="00593080"/>
    <w:rsid w:val="005A4F04"/>
    <w:rsid w:val="005A5CDC"/>
    <w:rsid w:val="005A7FE7"/>
    <w:rsid w:val="005B317E"/>
    <w:rsid w:val="005B3697"/>
    <w:rsid w:val="005B4377"/>
    <w:rsid w:val="005B43F6"/>
    <w:rsid w:val="005B5793"/>
    <w:rsid w:val="005E5F2A"/>
    <w:rsid w:val="005E6B59"/>
    <w:rsid w:val="005E79C1"/>
    <w:rsid w:val="005F3589"/>
    <w:rsid w:val="00601167"/>
    <w:rsid w:val="00610460"/>
    <w:rsid w:val="006330A2"/>
    <w:rsid w:val="00642EB6"/>
    <w:rsid w:val="00642F19"/>
    <w:rsid w:val="00645C71"/>
    <w:rsid w:val="00654AA6"/>
    <w:rsid w:val="00664803"/>
    <w:rsid w:val="00666159"/>
    <w:rsid w:val="00667616"/>
    <w:rsid w:val="00667D92"/>
    <w:rsid w:val="00671AC0"/>
    <w:rsid w:val="00671D76"/>
    <w:rsid w:val="0069450F"/>
    <w:rsid w:val="00694602"/>
    <w:rsid w:val="0069526E"/>
    <w:rsid w:val="006A0CB4"/>
    <w:rsid w:val="006A1686"/>
    <w:rsid w:val="006B73C9"/>
    <w:rsid w:val="006C55F8"/>
    <w:rsid w:val="006D384D"/>
    <w:rsid w:val="006D6247"/>
    <w:rsid w:val="006E0185"/>
    <w:rsid w:val="006E53EA"/>
    <w:rsid w:val="006F0AEE"/>
    <w:rsid w:val="006F4D5A"/>
    <w:rsid w:val="006F7602"/>
    <w:rsid w:val="0071362A"/>
    <w:rsid w:val="00722A17"/>
    <w:rsid w:val="00723614"/>
    <w:rsid w:val="00741AFD"/>
    <w:rsid w:val="0074314B"/>
    <w:rsid w:val="00744331"/>
    <w:rsid w:val="00757B83"/>
    <w:rsid w:val="007658CA"/>
    <w:rsid w:val="00776647"/>
    <w:rsid w:val="00780287"/>
    <w:rsid w:val="00791A69"/>
    <w:rsid w:val="00794830"/>
    <w:rsid w:val="00797CAA"/>
    <w:rsid w:val="007A24A9"/>
    <w:rsid w:val="007A35A8"/>
    <w:rsid w:val="007A7094"/>
    <w:rsid w:val="007B21B5"/>
    <w:rsid w:val="007C2658"/>
    <w:rsid w:val="007D5FA6"/>
    <w:rsid w:val="007E20D0"/>
    <w:rsid w:val="007F05FE"/>
    <w:rsid w:val="007F433E"/>
    <w:rsid w:val="00820315"/>
    <w:rsid w:val="00843B45"/>
    <w:rsid w:val="00847049"/>
    <w:rsid w:val="00863129"/>
    <w:rsid w:val="00877905"/>
    <w:rsid w:val="0089123D"/>
    <w:rsid w:val="00897985"/>
    <w:rsid w:val="008B4013"/>
    <w:rsid w:val="008C2DB2"/>
    <w:rsid w:val="008D416D"/>
    <w:rsid w:val="008D4AE7"/>
    <w:rsid w:val="008D6C91"/>
    <w:rsid w:val="008D770E"/>
    <w:rsid w:val="008E0665"/>
    <w:rsid w:val="008E3D1B"/>
    <w:rsid w:val="008E3D2E"/>
    <w:rsid w:val="008E7049"/>
    <w:rsid w:val="008F249E"/>
    <w:rsid w:val="008F40D4"/>
    <w:rsid w:val="008F6C0C"/>
    <w:rsid w:val="009010C9"/>
    <w:rsid w:val="0090337E"/>
    <w:rsid w:val="0090440C"/>
    <w:rsid w:val="00916EEE"/>
    <w:rsid w:val="00917CA1"/>
    <w:rsid w:val="009202F0"/>
    <w:rsid w:val="00921733"/>
    <w:rsid w:val="0095117C"/>
    <w:rsid w:val="00952BC9"/>
    <w:rsid w:val="00956FAD"/>
    <w:rsid w:val="00960B39"/>
    <w:rsid w:val="00961705"/>
    <w:rsid w:val="00962263"/>
    <w:rsid w:val="00972836"/>
    <w:rsid w:val="009740A6"/>
    <w:rsid w:val="00981132"/>
    <w:rsid w:val="00983919"/>
    <w:rsid w:val="00986379"/>
    <w:rsid w:val="00993F20"/>
    <w:rsid w:val="009970E3"/>
    <w:rsid w:val="009A7E90"/>
    <w:rsid w:val="009B4F20"/>
    <w:rsid w:val="009C2378"/>
    <w:rsid w:val="009C504B"/>
    <w:rsid w:val="009D016F"/>
    <w:rsid w:val="009E251D"/>
    <w:rsid w:val="009E7614"/>
    <w:rsid w:val="009E7AB8"/>
    <w:rsid w:val="009F43A7"/>
    <w:rsid w:val="009F5B32"/>
    <w:rsid w:val="009F7363"/>
    <w:rsid w:val="00A004FC"/>
    <w:rsid w:val="00A00549"/>
    <w:rsid w:val="00A0136A"/>
    <w:rsid w:val="00A109E3"/>
    <w:rsid w:val="00A1640F"/>
    <w:rsid w:val="00A171F4"/>
    <w:rsid w:val="00A24EFC"/>
    <w:rsid w:val="00A3739C"/>
    <w:rsid w:val="00A52126"/>
    <w:rsid w:val="00A52E19"/>
    <w:rsid w:val="00A64AB9"/>
    <w:rsid w:val="00A80677"/>
    <w:rsid w:val="00A977CE"/>
    <w:rsid w:val="00AB2CD8"/>
    <w:rsid w:val="00AB4606"/>
    <w:rsid w:val="00AC1E31"/>
    <w:rsid w:val="00AC3900"/>
    <w:rsid w:val="00AD131F"/>
    <w:rsid w:val="00AF3B3A"/>
    <w:rsid w:val="00AF6569"/>
    <w:rsid w:val="00B06265"/>
    <w:rsid w:val="00B30C0E"/>
    <w:rsid w:val="00B338D5"/>
    <w:rsid w:val="00B37C68"/>
    <w:rsid w:val="00B51F2D"/>
    <w:rsid w:val="00B54C9B"/>
    <w:rsid w:val="00B5695F"/>
    <w:rsid w:val="00B87FFB"/>
    <w:rsid w:val="00B90F78"/>
    <w:rsid w:val="00B9213F"/>
    <w:rsid w:val="00BA1547"/>
    <w:rsid w:val="00BA746D"/>
    <w:rsid w:val="00BB63B0"/>
    <w:rsid w:val="00BC5223"/>
    <w:rsid w:val="00BD1058"/>
    <w:rsid w:val="00BD2BE0"/>
    <w:rsid w:val="00BE5713"/>
    <w:rsid w:val="00BE608D"/>
    <w:rsid w:val="00BF09F8"/>
    <w:rsid w:val="00BF4F0B"/>
    <w:rsid w:val="00BF56B2"/>
    <w:rsid w:val="00C03396"/>
    <w:rsid w:val="00C10FDB"/>
    <w:rsid w:val="00C1451A"/>
    <w:rsid w:val="00C16D0D"/>
    <w:rsid w:val="00C430B3"/>
    <w:rsid w:val="00C457C3"/>
    <w:rsid w:val="00C523D9"/>
    <w:rsid w:val="00C529C1"/>
    <w:rsid w:val="00C53178"/>
    <w:rsid w:val="00C57E62"/>
    <w:rsid w:val="00C644CA"/>
    <w:rsid w:val="00C71E11"/>
    <w:rsid w:val="00C73005"/>
    <w:rsid w:val="00C73AC7"/>
    <w:rsid w:val="00C90528"/>
    <w:rsid w:val="00C907FC"/>
    <w:rsid w:val="00C946F2"/>
    <w:rsid w:val="00CA11B2"/>
    <w:rsid w:val="00CB166E"/>
    <w:rsid w:val="00CC27ED"/>
    <w:rsid w:val="00CC36FD"/>
    <w:rsid w:val="00CE101F"/>
    <w:rsid w:val="00CF1AFD"/>
    <w:rsid w:val="00CF24C4"/>
    <w:rsid w:val="00CF36C9"/>
    <w:rsid w:val="00CF51AC"/>
    <w:rsid w:val="00CF5318"/>
    <w:rsid w:val="00D166AC"/>
    <w:rsid w:val="00D24067"/>
    <w:rsid w:val="00D30445"/>
    <w:rsid w:val="00D40316"/>
    <w:rsid w:val="00D43AB1"/>
    <w:rsid w:val="00D45E77"/>
    <w:rsid w:val="00D467D8"/>
    <w:rsid w:val="00D47E06"/>
    <w:rsid w:val="00D67FDA"/>
    <w:rsid w:val="00D91AA2"/>
    <w:rsid w:val="00D950C6"/>
    <w:rsid w:val="00DA13C0"/>
    <w:rsid w:val="00DC3B09"/>
    <w:rsid w:val="00DC465F"/>
    <w:rsid w:val="00DC7703"/>
    <w:rsid w:val="00DD3B20"/>
    <w:rsid w:val="00E022D5"/>
    <w:rsid w:val="00E0287D"/>
    <w:rsid w:val="00E14608"/>
    <w:rsid w:val="00E14E2B"/>
    <w:rsid w:val="00E21E67"/>
    <w:rsid w:val="00E27FA7"/>
    <w:rsid w:val="00E30EBF"/>
    <w:rsid w:val="00E36CA5"/>
    <w:rsid w:val="00E3736A"/>
    <w:rsid w:val="00E52D70"/>
    <w:rsid w:val="00E53859"/>
    <w:rsid w:val="00E55534"/>
    <w:rsid w:val="00E565F8"/>
    <w:rsid w:val="00E61252"/>
    <w:rsid w:val="00E709A7"/>
    <w:rsid w:val="00E85B2C"/>
    <w:rsid w:val="00E914D1"/>
    <w:rsid w:val="00EA269B"/>
    <w:rsid w:val="00EA4C50"/>
    <w:rsid w:val="00EC1593"/>
    <w:rsid w:val="00EC7C90"/>
    <w:rsid w:val="00EE0C7E"/>
    <w:rsid w:val="00EE13D7"/>
    <w:rsid w:val="00EE46C0"/>
    <w:rsid w:val="00EE6B37"/>
    <w:rsid w:val="00EF1BFD"/>
    <w:rsid w:val="00F05ED4"/>
    <w:rsid w:val="00F11E3C"/>
    <w:rsid w:val="00F20920"/>
    <w:rsid w:val="00F3484D"/>
    <w:rsid w:val="00F451BB"/>
    <w:rsid w:val="00F56318"/>
    <w:rsid w:val="00F56382"/>
    <w:rsid w:val="00F70DFE"/>
    <w:rsid w:val="00F74A3E"/>
    <w:rsid w:val="00F82525"/>
    <w:rsid w:val="00F97CD0"/>
    <w:rsid w:val="00F97FEA"/>
    <w:rsid w:val="00FC35DF"/>
    <w:rsid w:val="00FE1841"/>
    <w:rsid w:val="00FF2614"/>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1C137A-F503-4F88-B29E-859578262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18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443A3-706A-44B5-AB6D-D3D0E30E8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657</Words>
  <Characters>4144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4</cp:revision>
  <cp:lastPrinted>2019-02-22T14:44:00Z</cp:lastPrinted>
  <dcterms:created xsi:type="dcterms:W3CDTF">2019-03-04T09:46:00Z</dcterms:created>
  <dcterms:modified xsi:type="dcterms:W3CDTF">2019-09-11T13:36:00Z</dcterms:modified>
</cp:coreProperties>
</file>